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宋体" w:hAnsi="宋体" w:eastAsia="宋体"/>
          <w:b/>
          <w:bCs/>
          <w:sz w:val="28"/>
          <w:szCs w:val="32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书籍插图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插画，是一个相对宽泛的概念。在本章中，我主要分享的是儿童读物中的插图。这一类型的创作是基于文字作品所描述的内容进行的图画创作。类似命题创作，插画师需同时顾及内容与艺术水准。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《谁会爬》</w:t>
      </w:r>
    </w:p>
    <w:p>
      <w:pPr>
        <w:rPr>
          <w:rFonts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谁会爬？虫会爬。</w:t>
      </w:r>
    </w:p>
    <w:p>
      <w:pPr>
        <w:rPr>
          <w:rFonts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虫儿怎样爬？六只脚儿往前爬。</w:t>
      </w:r>
    </w:p>
    <w:p>
      <w:pPr>
        <w:rPr>
          <w:rFonts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谁会游？鱼会游。</w:t>
      </w:r>
    </w:p>
    <w:p>
      <w:pPr>
        <w:rPr>
          <w:rFonts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鱼儿怎样游？摇摇尾巴点点头。</w:t>
      </w:r>
    </w:p>
    <w:p>
      <w:pPr>
        <w:rPr>
          <w:rFonts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谁会飞？鸟会飞。</w:t>
      </w:r>
    </w:p>
    <w:p>
      <w:pPr>
        <w:rPr>
          <w:rFonts w:hint="eastAsia"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鸟儿怎样飞？拍拍翅膀满天飞。</w:t>
      </w:r>
    </w:p>
    <w:p>
      <w:pPr>
        <w:jc w:val="right"/>
        <w:rPr>
          <w:rFonts w:ascii="宋体" w:hAnsi="宋体" w:eastAsia="宋体"/>
          <w:color w:val="2E75B6" w:themeColor="accent5" w:themeShade="BF"/>
        </w:rPr>
      </w:pPr>
      <w:r>
        <w:rPr>
          <w:rFonts w:hint="eastAsia" w:ascii="宋体" w:hAnsi="宋体" w:eastAsia="宋体"/>
          <w:i/>
          <w:iCs/>
          <w:lang w:eastAsia="zh-CN"/>
        </w:rPr>
        <w:drawing>
          <wp:inline distT="0" distB="0" distL="114300" distR="114300">
            <wp:extent cx="5257165" cy="2404110"/>
            <wp:effectExtent l="0" t="0" r="635" b="15240"/>
            <wp:docPr id="1" name="图片 1" descr="儿歌001飞鸟鱼虫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儿歌001飞鸟鱼虫 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color w:val="2E75B6" w:themeColor="accent5" w:themeShade="BF"/>
        </w:rPr>
        <w:t>儿歌插画</w:t>
      </w:r>
    </w:p>
    <w:p>
      <w:pPr>
        <w:jc w:val="right"/>
        <w:rPr>
          <w:rFonts w:ascii="宋体" w:hAnsi="宋体" w:eastAsia="宋体"/>
          <w:color w:val="2E75B6" w:themeColor="accent5" w:themeShade="BF"/>
        </w:rPr>
      </w:pPr>
      <w:r>
        <w:rPr>
          <w:rFonts w:hint="eastAsia" w:ascii="宋体" w:hAnsi="宋体" w:eastAsia="宋体"/>
          <w:color w:val="2E75B6" w:themeColor="accent5" w:themeShade="BF"/>
        </w:rPr>
        <w:t>（出自《摇到外婆桥》）</w:t>
      </w:r>
    </w:p>
    <w:p>
      <w:pPr>
        <w:rPr>
          <w:rFonts w:hint="eastAsia" w:ascii="宋体" w:hAnsi="宋体" w:eastAsia="宋体"/>
          <w:i/>
          <w:iCs/>
          <w:lang w:eastAsia="zh-CN"/>
        </w:rPr>
      </w:pPr>
    </w:p>
    <w:p>
      <w:pPr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这首儿歌用儿童的语言描述了虫、鸟、鱼三种生物的行动状态，音律朗朗上口。在构思时，我需要考虑到排版，所以用撕画纸的肌理为画面左侧留白，用以文字排版。而右侧堆积了不同种类的虫鸟鱼，大大小小、前前后后的进行排布，使画面既丰富又协调。</w:t>
      </w:r>
    </w:p>
    <w:p>
      <w:pPr>
        <w:rPr>
          <w:rFonts w:ascii="宋体" w:hAnsi="宋体" w:eastAsia="宋体"/>
        </w:rPr>
      </w:pPr>
    </w:p>
    <w:p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br w:type="page"/>
      </w:r>
    </w:p>
    <w:p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《手指》</w:t>
      </w:r>
    </w:p>
    <w:p>
      <w:pPr>
        <w:rPr>
          <w:rFonts w:hint="eastAsia"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十个弟兄一齐耍，头上各顶一片瓦。</w:t>
      </w:r>
    </w:p>
    <w:p>
      <w:pPr>
        <w:rPr>
          <w:rFonts w:hint="eastAsia"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小事分成两起做，大事齐心也不怕。</w:t>
      </w:r>
    </w:p>
    <w:p>
      <w:pPr>
        <w:rPr>
          <w:rFonts w:hint="eastAsia" w:ascii="宋体" w:hAnsi="宋体" w:eastAsia="宋体"/>
          <w:i/>
          <w:iCs/>
        </w:rPr>
      </w:pPr>
      <w:r>
        <w:rPr>
          <w:rFonts w:hint="eastAsia" w:ascii="宋体" w:hAnsi="宋体" w:eastAsia="宋体"/>
          <w:i/>
          <w:iCs/>
        </w:rPr>
        <w:t>十个弟兄它是谁？人人身上都有它。</w:t>
      </w:r>
    </w:p>
    <w:p>
      <w:pPr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5257165" cy="2404110"/>
            <wp:effectExtent l="0" t="0" r="635" b="15240"/>
            <wp:docPr id="2" name="图片 2" descr="儿歌002手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儿歌002手指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right"/>
        <w:rPr>
          <w:rFonts w:hint="default" w:ascii="宋体" w:hAnsi="宋体" w:eastAsia="宋体"/>
          <w:color w:val="0000FF"/>
          <w:lang w:val="en-US" w:eastAsia="zh-CN"/>
        </w:rPr>
      </w:pPr>
      <w:r>
        <w:rPr>
          <w:rFonts w:hint="eastAsia" w:ascii="宋体" w:hAnsi="宋体" w:eastAsia="宋体"/>
          <w:color w:val="0000FF"/>
          <w:lang w:val="en-US" w:eastAsia="zh-CN"/>
        </w:rPr>
        <w:t>儿歌插画</w:t>
      </w:r>
    </w:p>
    <w:p>
      <w:pPr>
        <w:jc w:val="right"/>
        <w:rPr>
          <w:rFonts w:hint="default" w:ascii="宋体" w:hAnsi="宋体" w:eastAsia="宋体"/>
          <w:color w:val="0000FF"/>
          <w:lang w:val="en-US" w:eastAsia="zh-CN"/>
        </w:rPr>
      </w:pPr>
      <w:r>
        <w:rPr>
          <w:rFonts w:hint="eastAsia" w:ascii="宋体" w:hAnsi="宋体" w:eastAsia="宋体"/>
          <w:color w:val="0000FF"/>
          <w:lang w:val="en-US" w:eastAsia="zh-CN"/>
        </w:rPr>
        <w:t>（出自《摇到外婆桥》）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对于这种谜语、儿歌类的插画，往往只需表现出文字描述的重要元素，如这首谜语中的手指。我在创作时考虑到插图有辅助儿童理解内容的作用，所以我考虑用具象的方式来呈现手部，在用色上也使用了肉色。我画了六只形态各异的小胖手，为肉色的手搭配了深蓝色的底色。这样的高对比度更容易产生强烈的视觉感受。在画面中还穿插了一些蓝色小马来增加画面故事性。</w:t>
      </w:r>
    </w:p>
    <w:p>
      <w:pPr>
        <w:rPr>
          <w:rFonts w:ascii="宋体" w:hAnsi="宋体" w:eastAsia="宋体"/>
        </w:rPr>
      </w:pPr>
    </w:p>
    <w:p>
      <w:pPr>
        <w:ind w:firstLine="420" w:firstLineChars="200"/>
        <w:rPr>
          <w:rFonts w:hint="eastAsia" w:ascii="宋体" w:hAnsi="宋体" w:eastAsia="宋体"/>
          <w:lang w:val="en-US" w:eastAsia="zh-CN"/>
        </w:rPr>
      </w:pPr>
    </w:p>
    <w:p>
      <w:pPr>
        <w:ind w:firstLine="420" w:firstLineChars="200"/>
        <w:rPr>
          <w:rFonts w:hint="eastAsia" w:ascii="宋体" w:hAnsi="宋体" w:eastAsia="宋体"/>
          <w:lang w:val="en-US" w:eastAsia="zh-CN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  <w:lang w:val="en-US" w:eastAsia="zh-CN"/>
        </w:rPr>
        <w:t>这是</w:t>
      </w:r>
      <w:r>
        <w:rPr>
          <w:rFonts w:hint="eastAsia" w:ascii="宋体" w:hAnsi="宋体" w:eastAsia="宋体"/>
        </w:rPr>
        <w:t>为作家赵霞儿童文学作品《我的湖》配的插图。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桥梁书的插图配图，一般是一个章节仅需1</w:t>
      </w:r>
      <w:r>
        <w:rPr>
          <w:rFonts w:ascii="宋体" w:hAnsi="宋体" w:eastAsia="宋体"/>
        </w:rPr>
        <w:t>-2</w:t>
      </w:r>
      <w:r>
        <w:rPr>
          <w:rFonts w:hint="eastAsia" w:ascii="宋体" w:hAnsi="宋体" w:eastAsia="宋体"/>
        </w:rPr>
        <w:t>张图。插画师可以在文章中截取自己觉得适合图画表现的情节来画，也可以用一张图融合整个章节的内容来画。</w:t>
      </w: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《我的湖》描述的是作家儿时的水乡旧事，文字细腻诙谐又生动。文中记录了如踢毽子、买冰棍儿、买糕点等童年趣事，也描写了如雕花床、青花瓷碗等老物件。我在阅读时仿佛身临其境，在绘画时，我使用了岩彩，岩彩是矿物质颜料，颗粒感较强，配以相对写实的绘画手法，辅助小读者们在阅读时更好的还原当时的情境。</w:t>
      </w:r>
    </w:p>
    <w:p>
      <w:pPr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2845435" cy="2269490"/>
            <wp:effectExtent l="0" t="0" r="12065" b="16510"/>
            <wp:docPr id="4" name="图片 4" descr="007雕花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07雕花床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color w:val="0000FF"/>
          <w:lang w:val="en-US" w:eastAsia="zh-CN"/>
        </w:rPr>
      </w:pPr>
      <w:r>
        <w:rPr>
          <w:rFonts w:hint="eastAsia" w:ascii="宋体" w:hAnsi="宋体" w:eastAsia="宋体"/>
          <w:color w:val="0000FF"/>
          <w:lang w:val="en-US" w:eastAsia="zh-CN"/>
        </w:rPr>
        <w:t>雕花床</w:t>
      </w:r>
    </w:p>
    <w:p>
      <w:pPr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2821305" cy="2335530"/>
            <wp:effectExtent l="0" t="0" r="17145" b="7620"/>
            <wp:docPr id="5" name="图片 5" descr="006买甜老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06买甜老虎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color w:val="0000FF"/>
          <w:lang w:val="en-US" w:eastAsia="zh-CN"/>
        </w:rPr>
      </w:pPr>
      <w:r>
        <w:rPr>
          <w:rFonts w:hint="eastAsia" w:ascii="宋体" w:hAnsi="宋体" w:eastAsia="宋体"/>
          <w:color w:val="0000FF"/>
          <w:lang w:val="en-US" w:eastAsia="zh-CN"/>
        </w:rPr>
        <w:t>买糕点</w:t>
      </w:r>
    </w:p>
    <w:p>
      <w:pPr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3424555" cy="2241550"/>
            <wp:effectExtent l="0" t="0" r="4445" b="6350"/>
            <wp:docPr id="6" name="图片 6" descr="005买冰棍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05买冰棍儿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color w:val="0000FF"/>
          <w:lang w:val="en-US" w:eastAsia="zh-CN"/>
        </w:rPr>
      </w:pPr>
      <w:r>
        <w:rPr>
          <w:rFonts w:hint="eastAsia" w:ascii="宋体" w:hAnsi="宋体" w:eastAsia="宋体"/>
          <w:color w:val="0000FF"/>
          <w:lang w:val="en-US" w:eastAsia="zh-CN"/>
        </w:rPr>
        <w:t>买冰棍</w:t>
      </w:r>
    </w:p>
    <w:p>
      <w:pPr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3926205" cy="2623820"/>
            <wp:effectExtent l="0" t="0" r="17145" b="5080"/>
            <wp:docPr id="7" name="图片 7" descr="004踢毽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04踢毽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color w:val="0000FF"/>
          <w:lang w:val="en-US" w:eastAsia="zh-CN"/>
        </w:rPr>
      </w:pPr>
      <w:r>
        <w:rPr>
          <w:rFonts w:hint="eastAsia" w:ascii="宋体" w:hAnsi="宋体" w:eastAsia="宋体"/>
          <w:color w:val="0000FF"/>
          <w:lang w:val="en-US" w:eastAsia="zh-CN"/>
        </w:rPr>
        <w:t>踢毽子</w:t>
      </w:r>
    </w:p>
    <w:p>
      <w:pPr>
        <w:jc w:val="center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inline distT="0" distB="0" distL="114300" distR="114300">
            <wp:extent cx="2764790" cy="3590290"/>
            <wp:effectExtent l="0" t="0" r="16510" b="10160"/>
            <wp:docPr id="3" name="图片 3" descr="003水葫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03水葫芦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hint="eastAsia" w:ascii="宋体" w:hAnsi="宋体" w:eastAsia="宋体"/>
          <w:color w:val="0000FF"/>
        </w:rPr>
      </w:pPr>
      <w:r>
        <w:rPr>
          <w:rFonts w:hint="eastAsia" w:ascii="宋体" w:hAnsi="宋体" w:eastAsia="宋体"/>
          <w:color w:val="0000FF"/>
        </w:rPr>
        <w:t>水葫芦</w:t>
      </w:r>
    </w:p>
    <w:p>
      <w:pPr>
        <w:rPr>
          <w:rFonts w:hint="eastAsia"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  <w:lang w:val="en-US" w:eastAsia="zh-CN"/>
        </w:rPr>
        <w:t>水葫芦</w:t>
      </w:r>
      <w:r>
        <w:rPr>
          <w:rFonts w:hint="eastAsia" w:ascii="宋体" w:hAnsi="宋体" w:eastAsia="宋体"/>
        </w:rPr>
        <w:t>是一种水生植物，我在网络上搜索图片资料时觉得水葫芦的画很好看，于是网购了一些水葫芦回家养。买回来时只有叶子和根，泡在水中不多时便慢慢打了花苞，开出蓝紫色的花。这是我画文学插图时的写照，在完成创作任务的同时，享受着了解新事物的乐趣。</w:t>
      </w:r>
    </w:p>
    <w:p>
      <w:pPr>
        <w:rPr>
          <w:rFonts w:ascii="宋体" w:hAnsi="宋体" w:eastAsia="宋体"/>
        </w:rPr>
      </w:pPr>
    </w:p>
    <w:p>
      <w:pPr>
        <w:ind w:firstLine="420" w:firstLineChars="20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儿童绘本与书籍插图因其使用场景均为书籍，以少儿为读者群体，所以有其相关性。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有很多插画师朋友或绘画爱好者希望从事绘本创作，那么绘本创作相较于插画创作需要额外具备哪些能力呢？接下来的绘本创作章节中的分享，也许可以给出答案。</w:t>
      </w:r>
    </w:p>
    <w:p>
      <w:pPr>
        <w:tabs>
          <w:tab w:val="left" w:pos="5985"/>
        </w:tabs>
        <w:rPr>
          <w:rFonts w:ascii="宋体" w:hAnsi="宋体" w:eastAsia="宋体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7CA"/>
    <w:rsid w:val="002467CA"/>
    <w:rsid w:val="002915D2"/>
    <w:rsid w:val="00325E67"/>
    <w:rsid w:val="003D380C"/>
    <w:rsid w:val="004B629D"/>
    <w:rsid w:val="009E531C"/>
    <w:rsid w:val="00AA24C1"/>
    <w:rsid w:val="00AD1D23"/>
    <w:rsid w:val="00AF4B5B"/>
    <w:rsid w:val="00BC566C"/>
    <w:rsid w:val="00C10EA5"/>
    <w:rsid w:val="00DB6856"/>
    <w:rsid w:val="00DC406C"/>
    <w:rsid w:val="00E07731"/>
    <w:rsid w:val="00FC18ED"/>
    <w:rsid w:val="182557F7"/>
    <w:rsid w:val="3F5517D3"/>
    <w:rsid w:val="43015224"/>
    <w:rsid w:val="66B3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8"/>
    <w:semiHidden/>
    <w:unhideWhenUsed/>
    <w:qFormat/>
    <w:uiPriority w:val="99"/>
    <w:pPr>
      <w:jc w:val="left"/>
    </w:pPr>
  </w:style>
  <w:style w:type="paragraph" w:styleId="3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4">
    <w:name w:val="annotation subject"/>
    <w:basedOn w:val="2"/>
    <w:next w:val="2"/>
    <w:link w:val="9"/>
    <w:semiHidden/>
    <w:unhideWhenUsed/>
    <w:qFormat/>
    <w:uiPriority w:val="99"/>
    <w:rPr>
      <w:b/>
      <w:bCs/>
    </w:rPr>
  </w:style>
  <w:style w:type="character" w:styleId="7">
    <w:name w:val="annotation reference"/>
    <w:basedOn w:val="6"/>
    <w:semiHidden/>
    <w:unhideWhenUsed/>
    <w:uiPriority w:val="99"/>
    <w:rPr>
      <w:sz w:val="21"/>
      <w:szCs w:val="21"/>
    </w:rPr>
  </w:style>
  <w:style w:type="character" w:customStyle="1" w:styleId="8">
    <w:name w:val="批注文字 字符"/>
    <w:basedOn w:val="6"/>
    <w:link w:val="2"/>
    <w:semiHidden/>
    <w:qFormat/>
    <w:uiPriority w:val="99"/>
  </w:style>
  <w:style w:type="character" w:customStyle="1" w:styleId="9">
    <w:name w:val="批注主题 字符"/>
    <w:basedOn w:val="8"/>
    <w:link w:val="4"/>
    <w:semiHidden/>
    <w:qFormat/>
    <w:uiPriority w:val="99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8" Type="http://schemas.openxmlformats.org/officeDocument/2006/relationships/image" Target="media/image3.tiff"/><Relationship Id="rId7" Type="http://schemas.openxmlformats.org/officeDocument/2006/relationships/image" Target="media/image2.tiff"/><Relationship Id="rId6" Type="http://schemas.openxmlformats.org/officeDocument/2006/relationships/image" Target="media/image1.tiff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5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147</Words>
  <Characters>843</Characters>
  <Lines>7</Lines>
  <Paragraphs>1</Paragraphs>
  <TotalTime>1</TotalTime>
  <ScaleCrop>false</ScaleCrop>
  <LinksUpToDate>false</LinksUpToDate>
  <CharactersWithSpaces>989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2021-07-14T07:22:00Z</dcterms:created>
  <dc:creator>贵图子</dc:creator>
  <cp:lastModifiedBy>闫妍</cp:lastModifiedBy>
  <dcterms:modified xsi:type="dcterms:W3CDTF">2021-07-23T06:30:20Z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D4F1E9BF4C884EBC94FBB66BEA586456</vt:lpwstr>
  </property>
</Properties>
</file>